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"Mrs. Jones"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"Mrs. Jones"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"Mrs. Jones"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"Mrs. Jones"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$28.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"Mrs. Jones"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"Mrs. Jones"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"Mrs. Jones"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"Mrs. Jones"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"Mrs. Jones"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